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4CF7A" w14:textId="77777777" w:rsidR="005053EA" w:rsidRPr="008407B1" w:rsidRDefault="00050778">
      <w:pPr>
        <w:rPr>
          <w:sz w:val="32"/>
          <w:szCs w:val="24"/>
        </w:rPr>
      </w:pPr>
      <w:r w:rsidRPr="008407B1">
        <w:rPr>
          <w:sz w:val="32"/>
          <w:szCs w:val="24"/>
        </w:rPr>
        <w:t>Требования к документам, представляемым на финал отбора концепций “Мобильного Диагностического Устройства”</w:t>
      </w:r>
      <w:r w:rsidR="008407B1" w:rsidRPr="008407B1">
        <w:rPr>
          <w:sz w:val="32"/>
          <w:szCs w:val="24"/>
        </w:rPr>
        <w:t>.</w:t>
      </w:r>
    </w:p>
    <w:p w14:paraId="6468492B" w14:textId="77777777" w:rsidR="00050778" w:rsidRPr="008407B1" w:rsidRDefault="00050778">
      <w:pPr>
        <w:rPr>
          <w:rFonts w:cstheme="minorHAnsi"/>
          <w:sz w:val="24"/>
          <w:szCs w:val="24"/>
          <w:u w:val="single"/>
        </w:rPr>
      </w:pPr>
      <w:r w:rsidRPr="008407B1">
        <w:rPr>
          <w:rFonts w:cstheme="minorHAnsi"/>
          <w:sz w:val="24"/>
          <w:szCs w:val="24"/>
          <w:u w:val="single"/>
        </w:rPr>
        <w:t>Согласно пункту 6.5 Положения о порядке отбора концепций</w:t>
      </w:r>
      <w:r w:rsidR="008407B1" w:rsidRPr="008407B1">
        <w:rPr>
          <w:rFonts w:cstheme="minorHAnsi"/>
          <w:sz w:val="24"/>
          <w:szCs w:val="24"/>
          <w:u w:val="single"/>
        </w:rPr>
        <w:t xml:space="preserve"> </w:t>
      </w:r>
      <w:r w:rsidRPr="008407B1">
        <w:rPr>
          <w:rFonts w:cstheme="minorHAnsi"/>
          <w:sz w:val="24"/>
          <w:szCs w:val="24"/>
          <w:u w:val="single"/>
        </w:rPr>
        <w:t>(</w:t>
      </w:r>
      <w:hyperlink r:id="rId6" w:history="1">
        <w:r w:rsidR="007E74FD" w:rsidRPr="00992F43">
          <w:rPr>
            <w:rStyle w:val="a4"/>
            <w:rFonts w:cstheme="minorHAnsi"/>
            <w:sz w:val="24"/>
            <w:szCs w:val="24"/>
          </w:rPr>
          <w:t>http://community.sk.ru/foundation/itc/md/m/documents/2072.aspx</w:t>
        </w:r>
      </w:hyperlink>
      <w:r w:rsidR="007439AF" w:rsidRPr="008407B1">
        <w:rPr>
          <w:rFonts w:cstheme="minorHAnsi"/>
          <w:sz w:val="24"/>
          <w:szCs w:val="24"/>
          <w:u w:val="single"/>
        </w:rPr>
        <w:t>):</w:t>
      </w:r>
    </w:p>
    <w:p w14:paraId="0FCBEC43" w14:textId="77777777" w:rsidR="00050778" w:rsidRPr="001B5613" w:rsidRDefault="00050778" w:rsidP="003C2BE5">
      <w:pPr>
        <w:pStyle w:val="2"/>
        <w:numPr>
          <w:ilvl w:val="1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Требования к документам, представляемым на финальном этапе Отбора:</w:t>
      </w:r>
    </w:p>
    <w:p w14:paraId="1D338090" w14:textId="77777777" w:rsidR="00050778" w:rsidRPr="001B5613" w:rsidRDefault="00050778" w:rsidP="003C2BE5">
      <w:pPr>
        <w:pStyle w:val="2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 xml:space="preserve">Презентация Концепции (в формате MS </w:t>
      </w:r>
      <w:proofErr w:type="spellStart"/>
      <w:r w:rsidRPr="001B5613">
        <w:rPr>
          <w:rFonts w:asciiTheme="minorHAnsi" w:hAnsiTheme="minorHAnsi" w:cstheme="minorHAnsi"/>
          <w:sz w:val="24"/>
          <w:szCs w:val="24"/>
        </w:rPr>
        <w:t>Office</w:t>
      </w:r>
      <w:proofErr w:type="spellEnd"/>
      <w:r w:rsidRPr="001B561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B5613">
        <w:rPr>
          <w:rFonts w:asciiTheme="minorHAnsi" w:hAnsiTheme="minorHAnsi" w:cstheme="minorHAnsi"/>
          <w:sz w:val="24"/>
          <w:szCs w:val="24"/>
        </w:rPr>
        <w:t>Power</w:t>
      </w:r>
      <w:proofErr w:type="spellEnd"/>
      <w:r w:rsidRPr="001B561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B5613">
        <w:rPr>
          <w:rFonts w:asciiTheme="minorHAnsi" w:hAnsiTheme="minorHAnsi" w:cstheme="minorHAnsi"/>
          <w:sz w:val="24"/>
          <w:szCs w:val="24"/>
        </w:rPr>
        <w:t>Point</w:t>
      </w:r>
      <w:proofErr w:type="spellEnd"/>
      <w:r w:rsidRPr="001B5613">
        <w:rPr>
          <w:rFonts w:asciiTheme="minorHAnsi" w:hAnsiTheme="minorHAnsi" w:cstheme="minorHAnsi"/>
          <w:sz w:val="24"/>
          <w:szCs w:val="24"/>
        </w:rPr>
        <w:t xml:space="preserve"> 2010) c объемом не более 20 листов;</w:t>
      </w:r>
    </w:p>
    <w:p w14:paraId="5BD7CCF5" w14:textId="77777777" w:rsidR="00050778" w:rsidRPr="001B5613" w:rsidRDefault="00050778" w:rsidP="003C2BE5">
      <w:pPr>
        <w:pStyle w:val="2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 xml:space="preserve">Видеоклип (примерно </w:t>
      </w:r>
      <w:r w:rsidR="007E74FD">
        <w:rPr>
          <w:rFonts w:asciiTheme="minorHAnsi" w:hAnsiTheme="minorHAnsi" w:cstheme="minorHAnsi"/>
          <w:sz w:val="24"/>
          <w:szCs w:val="24"/>
        </w:rPr>
        <w:t>1.</w:t>
      </w:r>
      <w:r w:rsidRPr="001B5613">
        <w:rPr>
          <w:rFonts w:asciiTheme="minorHAnsi" w:hAnsiTheme="minorHAnsi" w:cstheme="minorHAnsi"/>
          <w:sz w:val="24"/>
          <w:szCs w:val="24"/>
        </w:rPr>
        <w:t>5 мин, формат МР4</w:t>
      </w:r>
      <w:r w:rsidR="00D344C8">
        <w:rPr>
          <w:rFonts w:asciiTheme="minorHAnsi" w:hAnsiTheme="minorHAnsi" w:cstheme="minorHAnsi"/>
          <w:sz w:val="24"/>
          <w:szCs w:val="24"/>
        </w:rPr>
        <w:t>, 720p</w:t>
      </w:r>
      <w:r w:rsidRPr="001B5613">
        <w:rPr>
          <w:rFonts w:asciiTheme="minorHAnsi" w:hAnsiTheme="minorHAnsi" w:cstheme="minorHAnsi"/>
          <w:sz w:val="24"/>
          <w:szCs w:val="24"/>
        </w:rPr>
        <w:t>) о Команде проекта и предлагаемой на Отбор Концепции;</w:t>
      </w:r>
    </w:p>
    <w:p w14:paraId="00DEB923" w14:textId="2450FE82" w:rsidR="00050778" w:rsidRPr="001B5613" w:rsidRDefault="00050778" w:rsidP="003C2BE5">
      <w:pPr>
        <w:pStyle w:val="2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 xml:space="preserve">Описание Концепции (в формате MS </w:t>
      </w:r>
      <w:proofErr w:type="spellStart"/>
      <w:r w:rsidRPr="001B5613">
        <w:rPr>
          <w:rFonts w:asciiTheme="minorHAnsi" w:hAnsiTheme="minorHAnsi" w:cstheme="minorHAnsi"/>
          <w:sz w:val="24"/>
          <w:szCs w:val="24"/>
        </w:rPr>
        <w:t>Office</w:t>
      </w:r>
      <w:proofErr w:type="spellEnd"/>
      <w:r w:rsidRPr="001B561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C2BE5">
        <w:rPr>
          <w:rFonts w:asciiTheme="minorHAnsi" w:hAnsiTheme="minorHAnsi" w:cstheme="minorHAnsi"/>
          <w:sz w:val="24"/>
          <w:szCs w:val="24"/>
        </w:rPr>
        <w:t>Word</w:t>
      </w:r>
      <w:proofErr w:type="spellEnd"/>
      <w:r w:rsidR="003C2BE5">
        <w:rPr>
          <w:rFonts w:asciiTheme="minorHAnsi" w:hAnsiTheme="minorHAnsi" w:cstheme="minorHAnsi"/>
          <w:sz w:val="24"/>
          <w:szCs w:val="24"/>
        </w:rPr>
        <w:t xml:space="preserve"> 2010). Включает в себя, но</w:t>
      </w:r>
      <w:r w:rsidRPr="001B5613">
        <w:rPr>
          <w:rFonts w:asciiTheme="minorHAnsi" w:hAnsiTheme="minorHAnsi" w:cstheme="minorHAnsi"/>
          <w:sz w:val="24"/>
          <w:szCs w:val="24"/>
        </w:rPr>
        <w:t xml:space="preserve"> не исчерпывается:</w:t>
      </w:r>
      <w:bookmarkStart w:id="0" w:name="_GoBack"/>
      <w:bookmarkEnd w:id="0"/>
    </w:p>
    <w:p w14:paraId="7B7116EE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 xml:space="preserve">Способы получения </w:t>
      </w:r>
      <w:proofErr w:type="spellStart"/>
      <w:r w:rsidRPr="001B5613">
        <w:rPr>
          <w:rFonts w:asciiTheme="minorHAnsi" w:hAnsiTheme="minorHAnsi" w:cstheme="minorHAnsi"/>
          <w:sz w:val="24"/>
          <w:szCs w:val="24"/>
        </w:rPr>
        <w:t>биомаркеров</w:t>
      </w:r>
      <w:proofErr w:type="spellEnd"/>
      <w:r w:rsidRPr="001B5613">
        <w:rPr>
          <w:rFonts w:asciiTheme="minorHAnsi" w:hAnsiTheme="minorHAnsi" w:cstheme="minorHAnsi"/>
          <w:sz w:val="24"/>
          <w:szCs w:val="24"/>
        </w:rPr>
        <w:t xml:space="preserve"> заболеваний;</w:t>
      </w:r>
    </w:p>
    <w:p w14:paraId="3C89908A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 xml:space="preserve">Способы анализа </w:t>
      </w:r>
      <w:proofErr w:type="spellStart"/>
      <w:r w:rsidRPr="001B5613">
        <w:rPr>
          <w:rFonts w:asciiTheme="minorHAnsi" w:hAnsiTheme="minorHAnsi" w:cstheme="minorHAnsi"/>
          <w:sz w:val="24"/>
          <w:szCs w:val="24"/>
        </w:rPr>
        <w:t>биомаркеров</w:t>
      </w:r>
      <w:proofErr w:type="spellEnd"/>
      <w:r w:rsidRPr="001B5613">
        <w:rPr>
          <w:rFonts w:asciiTheme="minorHAnsi" w:hAnsiTheme="minorHAnsi" w:cstheme="minorHAnsi"/>
          <w:sz w:val="24"/>
          <w:szCs w:val="24"/>
        </w:rPr>
        <w:t>;</w:t>
      </w:r>
    </w:p>
    <w:p w14:paraId="047AC8B1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Способы диагностики на основе полученных анализов;</w:t>
      </w:r>
    </w:p>
    <w:p w14:paraId="7571D782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Описание сценариев использования Устройства;</w:t>
      </w:r>
    </w:p>
    <w:p w14:paraId="2B6592AF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Описание сенсоров для получения анализов;</w:t>
      </w:r>
    </w:p>
    <w:p w14:paraId="72B9122C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Описание баз данных и информационных систем диагностики;</w:t>
      </w:r>
    </w:p>
    <w:p w14:paraId="40FB1094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Детальное описание общей архитектуры аппаратно-программного комплекса МДУ;</w:t>
      </w:r>
    </w:p>
    <w:p w14:paraId="7AB7DB7F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Детальное описание функций отдельных модулей МДУ;</w:t>
      </w:r>
    </w:p>
    <w:p w14:paraId="7A6CA041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Описание возникающих регуляторных рисков и способы их минимизации по мнению Участника</w:t>
      </w:r>
      <w:r w:rsidRPr="001B5613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14:paraId="344CC70A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Описание сценариев использования и коммерциализации МДУ;</w:t>
      </w:r>
    </w:p>
    <w:p w14:paraId="007C93FE" w14:textId="77777777" w:rsidR="00050778" w:rsidRPr="001B5613" w:rsidRDefault="00050778" w:rsidP="003C2BE5">
      <w:pPr>
        <w:pStyle w:val="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Детальный план создания Устройства, с приложением необходимых ресурсов (человеческих, материальных, денежных).</w:t>
      </w:r>
    </w:p>
    <w:p w14:paraId="46462415" w14:textId="77777777" w:rsidR="007439AF" w:rsidRDefault="00050778" w:rsidP="003C2BE5">
      <w:pPr>
        <w:pStyle w:val="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B5613">
        <w:rPr>
          <w:rFonts w:asciiTheme="minorHAnsi" w:hAnsiTheme="minorHAnsi" w:cstheme="minorHAnsi"/>
          <w:sz w:val="24"/>
          <w:szCs w:val="24"/>
        </w:rPr>
        <w:t>Любые материалы</w:t>
      </w:r>
      <w:r w:rsidR="007E74FD">
        <w:rPr>
          <w:rFonts w:asciiTheme="minorHAnsi" w:hAnsiTheme="minorHAnsi" w:cstheme="minorHAnsi"/>
          <w:sz w:val="24"/>
          <w:szCs w:val="24"/>
        </w:rPr>
        <w:t>, видео</w:t>
      </w:r>
      <w:r w:rsidRPr="001B5613">
        <w:rPr>
          <w:rFonts w:asciiTheme="minorHAnsi" w:hAnsiTheme="minorHAnsi" w:cstheme="minorHAnsi"/>
          <w:sz w:val="24"/>
          <w:szCs w:val="24"/>
        </w:rPr>
        <w:t xml:space="preserve"> и прототипы, подтверждающие концепцию.</w:t>
      </w:r>
    </w:p>
    <w:p w14:paraId="0BE304F0" w14:textId="77777777" w:rsidR="008407B1" w:rsidRPr="008407B1" w:rsidRDefault="008407B1" w:rsidP="008407B1"/>
    <w:p w14:paraId="1F4118D2" w14:textId="77777777" w:rsidR="007439AF" w:rsidRPr="007E74FD" w:rsidRDefault="007439AF" w:rsidP="007439AF">
      <w:pPr>
        <w:rPr>
          <w:rFonts w:cstheme="minorHAnsi"/>
          <w:b/>
          <w:sz w:val="24"/>
          <w:szCs w:val="24"/>
          <w:u w:val="single"/>
        </w:rPr>
      </w:pPr>
      <w:r w:rsidRPr="007E74FD">
        <w:rPr>
          <w:rFonts w:cstheme="minorHAnsi"/>
          <w:b/>
          <w:sz w:val="24"/>
          <w:szCs w:val="24"/>
          <w:u w:val="single"/>
        </w:rPr>
        <w:t>Примечания:</w:t>
      </w:r>
      <w:r w:rsidR="0017408C" w:rsidRPr="007E74FD">
        <w:rPr>
          <w:rFonts w:cstheme="minorHAnsi"/>
          <w:b/>
          <w:sz w:val="24"/>
          <w:szCs w:val="24"/>
          <w:u w:val="single"/>
        </w:rPr>
        <w:t xml:space="preserve"> </w:t>
      </w:r>
    </w:p>
    <w:p w14:paraId="1F61FB85" w14:textId="5379DBC4" w:rsidR="00D344C8" w:rsidRDefault="00D344C8" w:rsidP="008407B1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Общее время выступления – 7 минут. Из них 1.5 мин –</w:t>
      </w:r>
      <w:r w:rsidR="003C2BE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видео, 5 мин презентация.</w:t>
      </w:r>
    </w:p>
    <w:p w14:paraId="0CFADEE2" w14:textId="77777777" w:rsidR="008407B1" w:rsidRPr="008407B1" w:rsidRDefault="008407B1" w:rsidP="008407B1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Презентаций делается две</w:t>
      </w:r>
      <w:r>
        <w:rPr>
          <w:rFonts w:cstheme="minorHAnsi"/>
          <w:sz w:val="24"/>
          <w:szCs w:val="24"/>
          <w:lang w:val="en-US"/>
        </w:rPr>
        <w:t>:</w:t>
      </w:r>
    </w:p>
    <w:p w14:paraId="0F45351C" w14:textId="77777777" w:rsidR="008407B1" w:rsidRPr="008407B1" w:rsidRDefault="008407B1" w:rsidP="008407B1">
      <w:pPr>
        <w:pStyle w:val="a3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BE"/>
      </w:r>
      <w:r>
        <w:rPr>
          <w:rFonts w:cstheme="minorHAnsi"/>
          <w:sz w:val="24"/>
          <w:szCs w:val="24"/>
        </w:rPr>
        <w:t xml:space="preserve"> первая, подробная презентация для экспертов должна быть предоставлена одновременно с подачей описания Концепции</w:t>
      </w:r>
      <w:r w:rsidR="00D344C8">
        <w:rPr>
          <w:rFonts w:cstheme="minorHAnsi"/>
          <w:sz w:val="24"/>
          <w:szCs w:val="24"/>
        </w:rPr>
        <w:t>. Объем презентации не более 20 слайдов.</w:t>
      </w:r>
    </w:p>
    <w:p w14:paraId="6D131EB4" w14:textId="77777777" w:rsidR="007439AF" w:rsidRDefault="008407B1" w:rsidP="008407B1">
      <w:pPr>
        <w:pStyle w:val="a3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BE"/>
      </w:r>
      <w:r w:rsidRPr="008407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вторая, краткая публичная презентация </w:t>
      </w:r>
      <w:r w:rsidR="007439AF" w:rsidRPr="001B5613">
        <w:rPr>
          <w:rFonts w:cstheme="minorHAnsi"/>
          <w:sz w:val="24"/>
          <w:szCs w:val="24"/>
        </w:rPr>
        <w:t>Концепции будет пр</w:t>
      </w:r>
      <w:r>
        <w:rPr>
          <w:rFonts w:cstheme="minorHAnsi"/>
          <w:sz w:val="24"/>
          <w:szCs w:val="24"/>
        </w:rPr>
        <w:t>едставлена на финале 12 декабря.</w:t>
      </w:r>
      <w:r w:rsidR="00D344C8">
        <w:rPr>
          <w:rFonts w:cstheme="minorHAnsi"/>
          <w:sz w:val="24"/>
          <w:szCs w:val="24"/>
        </w:rPr>
        <w:t xml:space="preserve"> Объем презентации ограничен временем выступления – 5-7 мин. Можно использовать все 7 минут на одну презентацию без видео.</w:t>
      </w:r>
    </w:p>
    <w:p w14:paraId="118DCDB0" w14:textId="77777777" w:rsidR="008407B1" w:rsidRPr="001B5613" w:rsidRDefault="008407B1" w:rsidP="008407B1">
      <w:pPr>
        <w:pStyle w:val="a3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Шаблоны и инструкции по презентациям будут высланы каждому финалисту по почте.</w:t>
      </w:r>
    </w:p>
    <w:p w14:paraId="08189ACE" w14:textId="77777777" w:rsidR="007439AF" w:rsidRPr="001B5613" w:rsidRDefault="007439AF" w:rsidP="008407B1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1B5613">
        <w:rPr>
          <w:rFonts w:cstheme="minorHAnsi"/>
          <w:sz w:val="24"/>
          <w:szCs w:val="24"/>
        </w:rPr>
        <w:t xml:space="preserve">Видеоклип необходимо разместить на сайте </w:t>
      </w:r>
      <w:proofErr w:type="spellStart"/>
      <w:r w:rsidRPr="001B5613">
        <w:rPr>
          <w:rFonts w:cstheme="minorHAnsi"/>
          <w:sz w:val="24"/>
          <w:szCs w:val="24"/>
          <w:lang w:val="en-US"/>
        </w:rPr>
        <w:t>youtube</w:t>
      </w:r>
      <w:proofErr w:type="spellEnd"/>
      <w:r w:rsidRPr="001B5613">
        <w:rPr>
          <w:rFonts w:cstheme="minorHAnsi"/>
          <w:sz w:val="24"/>
          <w:szCs w:val="24"/>
        </w:rPr>
        <w:t>.</w:t>
      </w:r>
      <w:r w:rsidRPr="001B5613">
        <w:rPr>
          <w:rFonts w:cstheme="minorHAnsi"/>
          <w:sz w:val="24"/>
          <w:szCs w:val="24"/>
          <w:lang w:val="en-US"/>
        </w:rPr>
        <w:t>com</w:t>
      </w:r>
      <w:r w:rsidRPr="001B5613">
        <w:rPr>
          <w:rFonts w:cstheme="minorHAnsi"/>
          <w:sz w:val="24"/>
          <w:szCs w:val="24"/>
        </w:rPr>
        <w:t xml:space="preserve"> с тегом #</w:t>
      </w:r>
      <w:proofErr w:type="spellStart"/>
      <w:r w:rsidRPr="001B5613">
        <w:rPr>
          <w:rFonts w:cstheme="minorHAnsi"/>
          <w:sz w:val="24"/>
          <w:szCs w:val="24"/>
          <w:lang w:val="en-US"/>
        </w:rPr>
        <w:t>SkolkovoMD</w:t>
      </w:r>
      <w:proofErr w:type="spellEnd"/>
      <w:r w:rsidR="008407B1">
        <w:rPr>
          <w:rFonts w:cstheme="minorHAnsi"/>
          <w:sz w:val="24"/>
          <w:szCs w:val="24"/>
        </w:rPr>
        <w:t xml:space="preserve"> и предоставить О</w:t>
      </w:r>
      <w:r w:rsidRPr="001B5613">
        <w:rPr>
          <w:rFonts w:cstheme="minorHAnsi"/>
          <w:sz w:val="24"/>
          <w:szCs w:val="24"/>
        </w:rPr>
        <w:t>ргкомитету ссылку на него одновременно с подачей описания Концепции.</w:t>
      </w:r>
    </w:p>
    <w:p w14:paraId="32F7775A" w14:textId="77777777" w:rsidR="007439AF" w:rsidRPr="001B5613" w:rsidRDefault="007439AF" w:rsidP="008407B1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1B5613">
        <w:rPr>
          <w:rFonts w:cstheme="minorHAnsi"/>
          <w:sz w:val="24"/>
          <w:szCs w:val="24"/>
        </w:rPr>
        <w:t>Описание концепции должно содержать не более 25 листов формата А4, 12 кегль, 1.5 интервала.</w:t>
      </w:r>
    </w:p>
    <w:p w14:paraId="5AAA791B" w14:textId="77777777" w:rsidR="007439AF" w:rsidRPr="001B5613" w:rsidRDefault="007439AF" w:rsidP="008407B1">
      <w:pPr>
        <w:pStyle w:val="a3"/>
        <w:numPr>
          <w:ilvl w:val="0"/>
          <w:numId w:val="7"/>
        </w:numPr>
        <w:spacing w:before="240" w:line="240" w:lineRule="auto"/>
        <w:rPr>
          <w:rFonts w:cstheme="minorHAnsi"/>
          <w:sz w:val="24"/>
          <w:szCs w:val="24"/>
        </w:rPr>
      </w:pPr>
      <w:r w:rsidRPr="001B5613">
        <w:rPr>
          <w:rFonts w:cstheme="minorHAnsi"/>
          <w:sz w:val="24"/>
          <w:szCs w:val="24"/>
        </w:rPr>
        <w:t xml:space="preserve">Описание Концепции необходимо предоставить до </w:t>
      </w:r>
      <w:r w:rsidR="008407B1" w:rsidRPr="008407B1">
        <w:rPr>
          <w:rFonts w:cstheme="minorHAnsi"/>
          <w:sz w:val="24"/>
          <w:szCs w:val="24"/>
          <w:u w:val="single"/>
        </w:rPr>
        <w:t>01.12.12</w:t>
      </w:r>
      <w:r w:rsidR="007E74FD">
        <w:rPr>
          <w:rFonts w:cstheme="minorHAnsi"/>
          <w:sz w:val="24"/>
          <w:szCs w:val="24"/>
          <w:u w:val="single"/>
        </w:rPr>
        <w:t xml:space="preserve"> 12:00!!!</w:t>
      </w:r>
      <w:r w:rsidR="007E74FD">
        <w:rPr>
          <w:rFonts w:cstheme="minorHAnsi"/>
          <w:sz w:val="24"/>
          <w:szCs w:val="24"/>
        </w:rPr>
        <w:t xml:space="preserve"> Строго!</w:t>
      </w:r>
    </w:p>
    <w:p w14:paraId="58F4F09A" w14:textId="77777777" w:rsidR="00050778" w:rsidRDefault="007439AF" w:rsidP="008407B1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1B5613">
        <w:rPr>
          <w:rFonts w:cstheme="minorHAnsi"/>
          <w:sz w:val="24"/>
          <w:szCs w:val="24"/>
        </w:rPr>
        <w:lastRenderedPageBreak/>
        <w:t>Описание Концепции вместе со всеми дополнительными материалами необходимо выслать в указа</w:t>
      </w:r>
      <w:r w:rsidR="008407B1">
        <w:rPr>
          <w:rFonts w:cstheme="minorHAnsi"/>
          <w:sz w:val="24"/>
          <w:szCs w:val="24"/>
        </w:rPr>
        <w:t>нный срок на официальную почту О</w:t>
      </w:r>
      <w:r w:rsidRPr="001B5613">
        <w:rPr>
          <w:rFonts w:cstheme="minorHAnsi"/>
          <w:sz w:val="24"/>
          <w:szCs w:val="24"/>
        </w:rPr>
        <w:t xml:space="preserve">ргкомитета Отбора </w:t>
      </w:r>
      <w:hyperlink r:id="rId7" w:history="1">
        <w:r w:rsidRPr="001B5613">
          <w:rPr>
            <w:rStyle w:val="a4"/>
            <w:rFonts w:cstheme="minorHAnsi"/>
            <w:sz w:val="24"/>
            <w:szCs w:val="24"/>
            <w:lang w:val="en-US"/>
          </w:rPr>
          <w:t>mdu</w:t>
        </w:r>
        <w:r w:rsidRPr="001B5613">
          <w:rPr>
            <w:rStyle w:val="a4"/>
            <w:rFonts w:cstheme="minorHAnsi"/>
            <w:sz w:val="24"/>
            <w:szCs w:val="24"/>
          </w:rPr>
          <w:t>2012@</w:t>
        </w:r>
        <w:r w:rsidRPr="001B5613">
          <w:rPr>
            <w:rStyle w:val="a4"/>
            <w:rFonts w:cstheme="minorHAnsi"/>
            <w:sz w:val="24"/>
            <w:szCs w:val="24"/>
            <w:lang w:val="en-US"/>
          </w:rPr>
          <w:t>sk</w:t>
        </w:r>
        <w:r w:rsidRPr="001B5613">
          <w:rPr>
            <w:rStyle w:val="a4"/>
            <w:rFonts w:cstheme="minorHAnsi"/>
            <w:sz w:val="24"/>
            <w:szCs w:val="24"/>
          </w:rPr>
          <w:t>.</w:t>
        </w:r>
        <w:r w:rsidRPr="001B5613">
          <w:rPr>
            <w:rStyle w:val="a4"/>
            <w:rFonts w:cstheme="minorHAnsi"/>
            <w:sz w:val="24"/>
            <w:szCs w:val="24"/>
            <w:lang w:val="en-US"/>
          </w:rPr>
          <w:t>ru</w:t>
        </w:r>
      </w:hyperlink>
      <w:r w:rsidRPr="001B5613">
        <w:rPr>
          <w:rFonts w:cstheme="minorHAnsi"/>
          <w:sz w:val="24"/>
          <w:szCs w:val="24"/>
        </w:rPr>
        <w:t xml:space="preserve"> и дождаться получения подтверждения приёма документов. Материалы необходимо выслать в виде одного архива (.</w:t>
      </w:r>
      <w:r w:rsidRPr="001B5613">
        <w:rPr>
          <w:rFonts w:cstheme="minorHAnsi"/>
          <w:sz w:val="24"/>
          <w:szCs w:val="24"/>
          <w:lang w:val="en-US"/>
        </w:rPr>
        <w:t>zip</w:t>
      </w:r>
      <w:r w:rsidRPr="001B5613">
        <w:rPr>
          <w:rFonts w:cstheme="minorHAnsi"/>
          <w:sz w:val="24"/>
          <w:szCs w:val="24"/>
        </w:rPr>
        <w:t>/.</w:t>
      </w:r>
      <w:proofErr w:type="spellStart"/>
      <w:r w:rsidRPr="001B5613">
        <w:rPr>
          <w:rFonts w:cstheme="minorHAnsi"/>
          <w:sz w:val="24"/>
          <w:szCs w:val="24"/>
          <w:lang w:val="en-US"/>
        </w:rPr>
        <w:t>rar</w:t>
      </w:r>
      <w:proofErr w:type="spellEnd"/>
      <w:r w:rsidRPr="001B5613">
        <w:rPr>
          <w:rFonts w:cstheme="minorHAnsi"/>
          <w:sz w:val="24"/>
          <w:szCs w:val="24"/>
        </w:rPr>
        <w:t xml:space="preserve">) либо ссылки на такой архив. Архив должен иметь название </w:t>
      </w:r>
      <w:r w:rsidRPr="001B5613">
        <w:rPr>
          <w:rFonts w:cstheme="minorHAnsi"/>
          <w:sz w:val="24"/>
          <w:szCs w:val="24"/>
          <w:lang w:val="en-US"/>
        </w:rPr>
        <w:t>“[</w:t>
      </w:r>
      <w:proofErr w:type="spellStart"/>
      <w:r w:rsidRPr="001B5613">
        <w:rPr>
          <w:rFonts w:cstheme="minorHAnsi"/>
          <w:sz w:val="24"/>
          <w:szCs w:val="24"/>
          <w:lang w:val="en-US"/>
        </w:rPr>
        <w:t>SkMDfinal</w:t>
      </w:r>
      <w:proofErr w:type="spellEnd"/>
      <w:r w:rsidRPr="001B5613">
        <w:rPr>
          <w:rFonts w:cstheme="minorHAnsi"/>
          <w:sz w:val="24"/>
          <w:szCs w:val="24"/>
          <w:lang w:val="en-US"/>
        </w:rPr>
        <w:t>]</w:t>
      </w:r>
      <w:r w:rsidR="007E74FD">
        <w:rPr>
          <w:rFonts w:cstheme="minorHAnsi"/>
          <w:sz w:val="24"/>
          <w:szCs w:val="24"/>
        </w:rPr>
        <w:t xml:space="preserve"> </w:t>
      </w:r>
      <w:r w:rsidRPr="001B5613">
        <w:rPr>
          <w:rFonts w:cstheme="minorHAnsi"/>
          <w:sz w:val="24"/>
          <w:szCs w:val="24"/>
        </w:rPr>
        <w:t>Название команды</w:t>
      </w:r>
      <w:r w:rsidRPr="001B5613">
        <w:rPr>
          <w:rFonts w:cstheme="minorHAnsi"/>
          <w:sz w:val="24"/>
          <w:szCs w:val="24"/>
          <w:lang w:val="en-US"/>
        </w:rPr>
        <w:t>”.</w:t>
      </w:r>
    </w:p>
    <w:p w14:paraId="47BF1E15" w14:textId="77777777" w:rsidR="008407B1" w:rsidRPr="008407B1" w:rsidRDefault="008407B1" w:rsidP="008407B1">
      <w:pPr>
        <w:pStyle w:val="a3"/>
        <w:spacing w:line="240" w:lineRule="auto"/>
        <w:rPr>
          <w:rFonts w:cstheme="minorHAnsi"/>
          <w:sz w:val="24"/>
          <w:szCs w:val="24"/>
        </w:rPr>
      </w:pPr>
    </w:p>
    <w:p w14:paraId="09F1F92D" w14:textId="77777777" w:rsidR="00050778" w:rsidRPr="008407B1" w:rsidRDefault="008407B1" w:rsidP="008407B1">
      <w:pPr>
        <w:spacing w:line="24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Оргкомитет Отбора</w:t>
      </w:r>
      <w:r>
        <w:rPr>
          <w:sz w:val="24"/>
          <w:szCs w:val="24"/>
          <w:lang w:val="en-US"/>
        </w:rPr>
        <w:t>.</w:t>
      </w:r>
    </w:p>
    <w:sectPr w:rsidR="00050778" w:rsidRPr="0084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BBA"/>
    <w:multiLevelType w:val="hybridMultilevel"/>
    <w:tmpl w:val="A782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B5C61"/>
    <w:multiLevelType w:val="multilevel"/>
    <w:tmpl w:val="2C32C7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1214AF5"/>
    <w:multiLevelType w:val="multilevel"/>
    <w:tmpl w:val="CCDA71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5C335899"/>
    <w:multiLevelType w:val="hybridMultilevel"/>
    <w:tmpl w:val="3FD2B068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63E769BA"/>
    <w:multiLevelType w:val="multilevel"/>
    <w:tmpl w:val="AADADFE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E330AD"/>
    <w:multiLevelType w:val="hybridMultilevel"/>
    <w:tmpl w:val="D4E85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675821"/>
    <w:multiLevelType w:val="hybridMultilevel"/>
    <w:tmpl w:val="5BE01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57"/>
    <w:rsid w:val="00050778"/>
    <w:rsid w:val="0017408C"/>
    <w:rsid w:val="001B5613"/>
    <w:rsid w:val="003C2BE5"/>
    <w:rsid w:val="005053EA"/>
    <w:rsid w:val="007439AF"/>
    <w:rsid w:val="007E74FD"/>
    <w:rsid w:val="008407B1"/>
    <w:rsid w:val="00BA1357"/>
    <w:rsid w:val="00D3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A1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050778"/>
    <w:pPr>
      <w:keepNext/>
      <w:keepLines/>
      <w:numPr>
        <w:numId w:val="2"/>
      </w:numPr>
      <w:spacing w:before="120" w:after="120" w:line="360" w:lineRule="auto"/>
      <w:ind w:left="0" w:firstLine="567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778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778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50778"/>
    <w:pPr>
      <w:keepNext/>
      <w:keepLines/>
      <w:numPr>
        <w:ilvl w:val="3"/>
        <w:numId w:val="1"/>
      </w:numPr>
      <w:spacing w:after="0" w:line="360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50778"/>
    <w:pPr>
      <w:keepNext/>
      <w:keepLines/>
      <w:numPr>
        <w:ilvl w:val="4"/>
        <w:numId w:val="1"/>
      </w:numPr>
      <w:spacing w:after="0" w:line="360" w:lineRule="auto"/>
      <w:ind w:left="0" w:firstLine="340"/>
      <w:outlineLvl w:val="4"/>
    </w:pPr>
    <w:rPr>
      <w:rFonts w:ascii="Times New Roman" w:eastAsiaTheme="majorEastAsia" w:hAnsi="Times New Roman" w:cstheme="majorBidi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77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77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77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77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7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778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050778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050778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050778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07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07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07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07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439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050778"/>
    <w:pPr>
      <w:keepNext/>
      <w:keepLines/>
      <w:numPr>
        <w:numId w:val="2"/>
      </w:numPr>
      <w:spacing w:before="120" w:after="120" w:line="360" w:lineRule="auto"/>
      <w:ind w:left="0" w:firstLine="567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778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778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50778"/>
    <w:pPr>
      <w:keepNext/>
      <w:keepLines/>
      <w:numPr>
        <w:ilvl w:val="3"/>
        <w:numId w:val="1"/>
      </w:numPr>
      <w:spacing w:after="0" w:line="360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50778"/>
    <w:pPr>
      <w:keepNext/>
      <w:keepLines/>
      <w:numPr>
        <w:ilvl w:val="4"/>
        <w:numId w:val="1"/>
      </w:numPr>
      <w:spacing w:after="0" w:line="360" w:lineRule="auto"/>
      <w:ind w:left="0" w:firstLine="340"/>
      <w:outlineLvl w:val="4"/>
    </w:pPr>
    <w:rPr>
      <w:rFonts w:ascii="Times New Roman" w:eastAsiaTheme="majorEastAsia" w:hAnsi="Times New Roman" w:cstheme="majorBidi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77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77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77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77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7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778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050778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050778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050778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07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07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07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07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439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u2012@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unity.sk.ru/foundation/itc/md/m/documents/2072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Arctez</dc:creator>
  <cp:lastModifiedBy>Arctez</cp:lastModifiedBy>
  <cp:revision>4</cp:revision>
  <dcterms:created xsi:type="dcterms:W3CDTF">2012-11-19T09:01:00Z</dcterms:created>
  <dcterms:modified xsi:type="dcterms:W3CDTF">2012-11-19T20:35:00Z</dcterms:modified>
</cp:coreProperties>
</file>